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54" w:rsidRDefault="003F3454" w:rsidP="003F3454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fldChar w:fldCharType="begin"/>
      </w:r>
      <w:r>
        <w:instrText xml:space="preserve"> HYPERLINK "http://www.arhcity.ru/data/201/DeyatelnostKUKI.doc" </w:instrText>
      </w:r>
      <w:r>
        <w:fldChar w:fldCharType="separate"/>
      </w:r>
      <w:r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Информация о проведенных заседаниях комиссии по соблюдению требований к служебному поведению муниципальных служащих и урегулированию конфликта интересов</w:t>
      </w:r>
      <w: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в 2024 году</w:t>
      </w:r>
    </w:p>
    <w:p w:rsidR="003F3454" w:rsidRDefault="003F3454" w:rsidP="003F345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3F3454" w:rsidRDefault="003F3454" w:rsidP="00461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Федеральным законом от 25.12.2008 № 273-ФЗ </w:t>
      </w:r>
      <w:r w:rsidR="004619BA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«О противодействии коррупции», указом Губернатора Архангельской области от 04</w:t>
      </w:r>
      <w:r w:rsidR="004619BA">
        <w:rPr>
          <w:rFonts w:ascii="Times New Roman" w:hAnsi="Times New Roman"/>
          <w:sz w:val="24"/>
          <w:szCs w:val="24"/>
        </w:rPr>
        <w:t>.08.2014 № 89-у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области» в контрольно-счетной палате городского округа «Город Архангельск» проведено заседание комиссии по соблюдению требований к служебному поведению муниципальных служащих</w:t>
      </w:r>
      <w:proofErr w:type="gramEnd"/>
      <w:r>
        <w:rPr>
          <w:rFonts w:ascii="Times New Roman" w:hAnsi="Times New Roman"/>
          <w:sz w:val="24"/>
          <w:szCs w:val="24"/>
        </w:rPr>
        <w:t xml:space="preserve"> и урегулированию конфликта интересов:</w:t>
      </w:r>
    </w:p>
    <w:p w:rsidR="003F3454" w:rsidRDefault="003F3454" w:rsidP="00461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феврале 2024 года – рассматривался вопрос о рассмотрении уведомления главного инспектора аппарата контрольно-счетной палаты об исполнении обязанностей члена участковой избирательной комиссии.</w:t>
      </w:r>
    </w:p>
    <w:p w:rsidR="003F3454" w:rsidRDefault="003F3454" w:rsidP="00461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заседания комиссии принято решение о том, что п</w:t>
      </w:r>
      <w:r>
        <w:rPr>
          <w:rFonts w:ascii="Times New Roman" w:eastAsiaTheme="minorHAnsi" w:hAnsi="Times New Roman"/>
          <w:sz w:val="24"/>
          <w:szCs w:val="24"/>
        </w:rPr>
        <w:t>ри исполнении главным инспектором аппарата контрольно-счетной палаты обязанностей члена участковой избирательной комиссии конфликт интересов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C53CB2" w:rsidRDefault="003F3454" w:rsidP="004619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голосовали открыт</w:t>
      </w:r>
      <w:r w:rsidR="00E76D37">
        <w:rPr>
          <w:rFonts w:ascii="Times New Roman" w:hAnsi="Times New Roman"/>
          <w:sz w:val="24"/>
          <w:szCs w:val="24"/>
        </w:rPr>
        <w:t>о, решения приняты единогласно;</w:t>
      </w:r>
    </w:p>
    <w:p w:rsidR="00E76D37" w:rsidRPr="00E76D37" w:rsidRDefault="00E76D37" w:rsidP="00461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сентябре</w:t>
      </w:r>
      <w:r w:rsidRPr="00E76D37">
        <w:rPr>
          <w:rFonts w:ascii="Times New Roman" w:hAnsi="Times New Roman"/>
          <w:sz w:val="24"/>
          <w:szCs w:val="24"/>
        </w:rPr>
        <w:t xml:space="preserve"> - рассмотрение Доклада по итогам проведения служебной проверки сведений о доходах, расходах, об имуществе и обязательствах имущественного характера, представленных муниципальным служащим контрольно-счетной палаты городского округа «Город Архангельск» (в отношении себя, супруга) за 2023 год в 2024 году. </w:t>
      </w:r>
    </w:p>
    <w:p w:rsidR="00E76D37" w:rsidRPr="00E76D37" w:rsidRDefault="00E76D37" w:rsidP="00461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D37">
        <w:rPr>
          <w:rFonts w:ascii="Times New Roman" w:hAnsi="Times New Roman"/>
          <w:sz w:val="24"/>
          <w:szCs w:val="24"/>
        </w:rPr>
        <w:t>По итогам заседания комиссии приняты решения:</w:t>
      </w:r>
    </w:p>
    <w:p w:rsidR="00E76D37" w:rsidRPr="00E76D37" w:rsidRDefault="00E76D37" w:rsidP="00461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6D37">
        <w:rPr>
          <w:rFonts w:ascii="Times New Roman" w:eastAsia="Times New Roman" w:hAnsi="Times New Roman"/>
          <w:sz w:val="24"/>
          <w:szCs w:val="24"/>
          <w:lang w:eastAsia="ru-RU"/>
        </w:rPr>
        <w:t xml:space="preserve">- комиссия установила, что по итогам проведения служебной проверки Сведений, представленных </w:t>
      </w:r>
      <w:r w:rsidRPr="00E76D37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муниципальным служащим</w:t>
      </w:r>
      <w:r w:rsidRPr="00E76D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контрольно-счетной палаты (в отношении себя, супруга) за 2023 год в 2024 году, с учетом анализа сведений</w:t>
      </w:r>
      <w:r w:rsidRPr="00E76D3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</w:t>
      </w:r>
      <w:r w:rsidRPr="00E76D37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2021 и 2022 годы, дополнительно представленных документов, установлено неполное представление сведений в отношении супруга;</w:t>
      </w:r>
      <w:proofErr w:type="gramEnd"/>
    </w:p>
    <w:p w:rsidR="00E76D37" w:rsidRPr="00E76D37" w:rsidRDefault="00E76D37" w:rsidP="00461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</w:pPr>
      <w:proofErr w:type="gramStart"/>
      <w:r w:rsidRPr="00E76D37">
        <w:rPr>
          <w:rFonts w:ascii="Times New Roman" w:eastAsia="Times New Roman" w:hAnsi="Times New Roman"/>
          <w:sz w:val="24"/>
          <w:szCs w:val="24"/>
          <w:lang w:eastAsia="ru-RU"/>
        </w:rPr>
        <w:t xml:space="preserve">- за ненадлежащее исполнение </w:t>
      </w:r>
      <w:r w:rsidRPr="00E76D37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муниципальным служащим</w:t>
      </w:r>
      <w:r w:rsidRPr="00E76D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контрольно-счетной палаты городского округа «Город Архангельск» возложенным на него служебных обязанностей, установленных  частью 1 статьи 15 Федерального закона № 25-ФЗ               «О муниципальной службе в Российской Федерации», подпунктами 8,10 пункта 2.3 раздела 2 Трудового договора от 17.04.2017 №15, выразившихся в представлении неполных сведений о доходах, расходах, об имуществе и обязательствах имущественного характера в отношении супруга за 2023</w:t>
      </w:r>
      <w:proofErr w:type="gramEnd"/>
      <w:r w:rsidRPr="00E76D3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2024 году, и в соответствии с частью 1 статьи 27.1, подпунктом 2 части 1 статьи 27 Федерального закона № 25-ФЗ </w:t>
      </w:r>
      <w:r w:rsidR="000D4D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Pr="00E76D37">
        <w:rPr>
          <w:rFonts w:ascii="Times New Roman" w:eastAsia="Times New Roman" w:hAnsi="Times New Roman"/>
          <w:sz w:val="24"/>
          <w:szCs w:val="24"/>
          <w:lang w:eastAsia="ru-RU"/>
        </w:rPr>
        <w:t xml:space="preserve">«О муниципальной службе в Российской Федерации» применить </w:t>
      </w:r>
      <w:r w:rsidRPr="00E76D37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муниципальному служащему</w:t>
      </w:r>
      <w:r w:rsidRPr="00E76D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контрольно-счетной палаты городского округа «Город Архангельск» дисциплинарное взыскание.</w:t>
      </w:r>
    </w:p>
    <w:p w:rsidR="00E76D37" w:rsidRPr="00E76D37" w:rsidRDefault="00E76D37" w:rsidP="003F3454"/>
    <w:sectPr w:rsidR="00E76D37" w:rsidRPr="00E7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E3"/>
    <w:rsid w:val="000D4DFB"/>
    <w:rsid w:val="003F3454"/>
    <w:rsid w:val="004619BA"/>
    <w:rsid w:val="00C420E3"/>
    <w:rsid w:val="00C53CB2"/>
    <w:rsid w:val="00E7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4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Кузнецова</dc:creator>
  <cp:keywords/>
  <dc:description/>
  <cp:lastModifiedBy>Екатерина Александровна Кузнецова</cp:lastModifiedBy>
  <cp:revision>7</cp:revision>
  <dcterms:created xsi:type="dcterms:W3CDTF">2024-02-15T12:38:00Z</dcterms:created>
  <dcterms:modified xsi:type="dcterms:W3CDTF">2024-09-17T06:07:00Z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